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6DF3E" w14:textId="77777777" w:rsidR="0069556A" w:rsidRDefault="0069556A">
      <w:pPr>
        <w:jc w:val="center"/>
        <w:rPr>
          <w:b/>
          <w:smallCaps/>
          <w:sz w:val="22"/>
          <w:szCs w:val="22"/>
          <w:lang w:val="mk-MK"/>
        </w:rPr>
      </w:pPr>
    </w:p>
    <w:p w14:paraId="76AF47BA" w14:textId="77777777" w:rsidR="0069556A" w:rsidRDefault="00440846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3D5FB497" w14:textId="77777777" w:rsidR="0069556A" w:rsidRDefault="00440846">
      <w:pPr>
        <w:jc w:val="center"/>
        <w:rPr>
          <w:szCs w:val="22"/>
        </w:rPr>
      </w:pPr>
      <w:bookmarkStart w:id="0" w:name="_Hlk66886387"/>
      <w:r>
        <w:rPr>
          <w:rFonts w:ascii="Calibri" w:hAnsi="Calibri"/>
          <w:sz w:val="22"/>
          <w:szCs w:val="22"/>
        </w:rPr>
        <w:t>Procurement &amp; Installation of the communication systems for Bitola Municipality</w:t>
      </w:r>
      <w:r>
        <w:rPr>
          <w:rFonts w:ascii="Calibri" w:hAnsi="Calibri"/>
          <w:sz w:val="22"/>
          <w:szCs w:val="22"/>
          <w:lang w:val="mk-MK"/>
        </w:rPr>
        <w:t xml:space="preserve"> </w:t>
      </w:r>
      <w:bookmarkEnd w:id="0"/>
    </w:p>
    <w:p w14:paraId="1B9FCED0" w14:textId="77777777" w:rsidR="0069556A" w:rsidRDefault="0069556A">
      <w:pPr>
        <w:jc w:val="center"/>
        <w:rPr>
          <w:b/>
          <w:szCs w:val="22"/>
        </w:rPr>
      </w:pPr>
    </w:p>
    <w:p w14:paraId="5CCDBFC0" w14:textId="23DA931E" w:rsidR="0069556A" w:rsidRDefault="00440846">
      <w:pPr>
        <w:jc w:val="center"/>
        <w:rPr>
          <w:b/>
          <w:szCs w:val="22"/>
        </w:rPr>
      </w:pPr>
      <w:r>
        <w:rPr>
          <w:b/>
          <w:szCs w:val="22"/>
        </w:rPr>
        <w:t>Our ref: Green Inter-e-Mobility – CN1 – S.0 2.1 – SC 039 (08-434/</w:t>
      </w:r>
      <w:r w:rsidR="002F26BF">
        <w:rPr>
          <w:b/>
          <w:szCs w:val="22"/>
        </w:rPr>
        <w:t>7</w:t>
      </w:r>
      <w:r>
        <w:rPr>
          <w:b/>
          <w:szCs w:val="22"/>
        </w:rPr>
        <w:t xml:space="preserve">)     </w:t>
      </w:r>
    </w:p>
    <w:p w14:paraId="5C421FCF" w14:textId="77777777" w:rsidR="0069556A" w:rsidRDefault="0069556A">
      <w:pPr>
        <w:jc w:val="center"/>
        <w:rPr>
          <w:b/>
          <w:smallCaps/>
          <w:sz w:val="22"/>
          <w:szCs w:val="22"/>
        </w:rPr>
      </w:pPr>
    </w:p>
    <w:p w14:paraId="6FCB3A16" w14:textId="77777777" w:rsidR="0069556A" w:rsidRDefault="00440846">
      <w:pPr>
        <w:ind w:left="5103"/>
        <w:rPr>
          <w:sz w:val="22"/>
          <w:szCs w:val="22"/>
          <w:lang w:val="en-US"/>
        </w:rPr>
      </w:pPr>
      <w:r>
        <w:rPr>
          <w:sz w:val="22"/>
          <w:szCs w:val="22"/>
          <w:lang w:val="mk-MK"/>
        </w:rPr>
        <w:t xml:space="preserve">                       </w:t>
      </w:r>
      <w:r>
        <w:rPr>
          <w:sz w:val="22"/>
          <w:szCs w:val="22"/>
          <w:lang w:val="en-US"/>
        </w:rPr>
        <w:t xml:space="preserve">            </w:t>
      </w:r>
    </w:p>
    <w:p w14:paraId="628061CA" w14:textId="22545D1A" w:rsidR="0069556A" w:rsidRDefault="00440846">
      <w:pPr>
        <w:ind w:left="6543" w:firstLine="657"/>
        <w:rPr>
          <w:sz w:val="22"/>
          <w:szCs w:val="22"/>
        </w:rPr>
      </w:pPr>
      <w:r>
        <w:rPr>
          <w:sz w:val="22"/>
          <w:szCs w:val="22"/>
          <w:lang w:val="mk-MK"/>
        </w:rPr>
        <w:t xml:space="preserve">  </w:t>
      </w:r>
      <w:r>
        <w:rPr>
          <w:sz w:val="22"/>
          <w:szCs w:val="22"/>
        </w:rPr>
        <w:t>Bitola,</w:t>
      </w:r>
      <w:r>
        <w:rPr>
          <w:sz w:val="22"/>
          <w:szCs w:val="22"/>
          <w:lang w:val="mk-MK"/>
        </w:rPr>
        <w:t xml:space="preserve"> </w:t>
      </w:r>
      <w:r w:rsidR="002F26BF">
        <w:rPr>
          <w:sz w:val="22"/>
          <w:szCs w:val="22"/>
          <w:lang w:val="en-US"/>
        </w:rPr>
        <w:t>25</w:t>
      </w:r>
      <w:r>
        <w:rPr>
          <w:sz w:val="22"/>
          <w:szCs w:val="22"/>
          <w:lang w:val="mk-MK"/>
        </w:rPr>
        <w:t>.06.</w:t>
      </w:r>
      <w:r>
        <w:rPr>
          <w:sz w:val="22"/>
          <w:szCs w:val="22"/>
        </w:rPr>
        <w:t>2021</w:t>
      </w:r>
    </w:p>
    <w:p w14:paraId="72346FB3" w14:textId="77777777" w:rsidR="0069556A" w:rsidRDefault="00440846">
      <w:pPr>
        <w:ind w:left="6480"/>
        <w:jc w:val="both"/>
        <w:rPr>
          <w:snapToGrid/>
          <w:sz w:val="22"/>
          <w:szCs w:val="22"/>
          <w:lang w:eastAsia="en-GB"/>
        </w:rPr>
      </w:pPr>
      <w:r>
        <w:rPr>
          <w:snapToGrid/>
          <w:sz w:val="22"/>
          <w:szCs w:val="22"/>
          <w:lang w:eastAsia="en-GB"/>
        </w:rPr>
        <w:t xml:space="preserve">   </w:t>
      </w:r>
    </w:p>
    <w:p w14:paraId="60AE26C1" w14:textId="77777777" w:rsidR="0069556A" w:rsidRDefault="004408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SUBJECT: INVITATION TO TENDER </w:t>
      </w:r>
    </w:p>
    <w:p w14:paraId="1411965A" w14:textId="77777777" w:rsidR="0069556A" w:rsidRDefault="00440846">
      <w:pPr>
        <w:ind w:firstLine="360"/>
        <w:jc w:val="center"/>
        <w:rPr>
          <w:sz w:val="22"/>
          <w:szCs w:val="22"/>
        </w:rPr>
      </w:pPr>
      <w:r>
        <w:rPr>
          <w:sz w:val="22"/>
          <w:szCs w:val="22"/>
        </w:rPr>
        <w:t>Procurement &amp; Installation of the communication systems for Bitola Municipality</w:t>
      </w:r>
    </w:p>
    <w:p w14:paraId="01C1C52E" w14:textId="77777777" w:rsidR="0069556A" w:rsidRDefault="0069556A">
      <w:pPr>
        <w:ind w:firstLine="360"/>
        <w:rPr>
          <w:sz w:val="22"/>
          <w:szCs w:val="22"/>
          <w:lang w:val="mk-MK"/>
        </w:rPr>
      </w:pPr>
    </w:p>
    <w:p w14:paraId="01B617F5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>Technical Faculty Bitola</w:t>
      </w:r>
      <w:proofErr w:type="gramStart"/>
      <w:r>
        <w:rPr>
          <w:sz w:val="22"/>
          <w:szCs w:val="22"/>
          <w:lang w:val="en-US" w:eastAsia="ar-SA"/>
        </w:rPr>
        <w:t xml:space="preserve">   “</w:t>
      </w:r>
      <w:proofErr w:type="gramEnd"/>
      <w:r>
        <w:rPr>
          <w:sz w:val="22"/>
          <w:szCs w:val="22"/>
          <w:lang w:val="en-US" w:eastAsia="ar-SA"/>
        </w:rPr>
        <w:t xml:space="preserve">Makedonska Falanga” no.  </w:t>
      </w:r>
      <w:proofErr w:type="gramStart"/>
      <w:r>
        <w:rPr>
          <w:sz w:val="22"/>
          <w:szCs w:val="22"/>
          <w:lang w:val="en-US" w:eastAsia="ar-SA"/>
        </w:rPr>
        <w:t>37  Bitola</w:t>
      </w:r>
      <w:proofErr w:type="gramEnd"/>
      <w:r>
        <w:rPr>
          <w:sz w:val="22"/>
          <w:szCs w:val="22"/>
          <w:lang w:val="en-US" w:eastAsia="ar-SA"/>
        </w:rPr>
        <w:t xml:space="preserve">   tfbedu@tfb.uklo.edu.mk</w:t>
      </w:r>
    </w:p>
    <w:p w14:paraId="41C1C5DB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 xml:space="preserve">Mother Teresa University in Skopje  </w:t>
      </w:r>
      <w:proofErr w:type="gramStart"/>
      <w:r>
        <w:rPr>
          <w:sz w:val="22"/>
          <w:szCs w:val="22"/>
          <w:lang w:val="en-US" w:eastAsia="ar-SA"/>
        </w:rPr>
        <w:t xml:space="preserve">   “</w:t>
      </w:r>
      <w:proofErr w:type="gramEnd"/>
      <w:r>
        <w:rPr>
          <w:sz w:val="22"/>
          <w:szCs w:val="22"/>
          <w:lang w:val="en-US" w:eastAsia="ar-SA"/>
        </w:rPr>
        <w:t>Mirche Acev”  4/7     1000 Skopje olivera.petrovska@unt.edu.mk</w:t>
      </w:r>
    </w:p>
    <w:p w14:paraId="41D047B5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 xml:space="preserve">Faculty of Mechanical engineering – </w:t>
      </w:r>
      <w:proofErr w:type="gramStart"/>
      <w:r>
        <w:rPr>
          <w:sz w:val="22"/>
          <w:szCs w:val="22"/>
          <w:lang w:val="en-US" w:eastAsia="ar-SA"/>
        </w:rPr>
        <w:t>Skopje  “</w:t>
      </w:r>
      <w:proofErr w:type="gramEnd"/>
      <w:r>
        <w:rPr>
          <w:sz w:val="22"/>
          <w:szCs w:val="22"/>
          <w:lang w:val="en-US" w:eastAsia="ar-SA"/>
        </w:rPr>
        <w:t>Karpos II”  bb  1000 Skopje   contact@mf.ukim.edu.mk</w:t>
      </w:r>
    </w:p>
    <w:p w14:paraId="6E5BC531" w14:textId="1A1082F3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 xml:space="preserve">Faculty of electrical engineering and information technologies Skopje „Ruger Boskovic” no. 18    PO box 574 –   Skopje     </w:t>
      </w:r>
      <w:hyperlink r:id="rId9" w:history="1">
        <w:r w:rsidRPr="00EA4643">
          <w:rPr>
            <w:rStyle w:val="Hyperlink"/>
            <w:sz w:val="22"/>
            <w:szCs w:val="22"/>
            <w:lang w:val="en-US" w:eastAsia="ar-SA"/>
          </w:rPr>
          <w:t>contact@feit.ukim.edu.mk</w:t>
        </w:r>
      </w:hyperlink>
    </w:p>
    <w:p w14:paraId="30CEE317" w14:textId="53B326B8" w:rsidR="00440846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 w:rsidRPr="00440846">
        <w:rPr>
          <w:sz w:val="22"/>
          <w:szCs w:val="22"/>
          <w:lang w:val="en-US" w:eastAsia="ar-SA"/>
        </w:rPr>
        <w:t xml:space="preserve">University Goce Delcev </w:t>
      </w:r>
      <w:proofErr w:type="gramStart"/>
      <w:r w:rsidRPr="00440846">
        <w:rPr>
          <w:sz w:val="22"/>
          <w:szCs w:val="22"/>
          <w:lang w:val="en-US" w:eastAsia="ar-SA"/>
        </w:rPr>
        <w:t>Stip  str.</w:t>
      </w:r>
      <w:proofErr w:type="gramEnd"/>
      <w:r w:rsidRPr="00440846">
        <w:rPr>
          <w:sz w:val="22"/>
          <w:szCs w:val="22"/>
          <w:lang w:val="en-US" w:eastAsia="ar-SA"/>
        </w:rPr>
        <w:t>„Krste Misirkov“ No.10-A P.O. Box 201 Stip contact@ugd.edu.mk</w:t>
      </w:r>
    </w:p>
    <w:p w14:paraId="51A8CBDB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bookmarkStart w:id="1" w:name="_Hlk53299440"/>
      <w:r>
        <w:rPr>
          <w:sz w:val="22"/>
          <w:szCs w:val="22"/>
          <w:lang w:val="en-US" w:eastAsia="ar-SA"/>
        </w:rPr>
        <w:t xml:space="preserve">24 Ing DOOEL </w:t>
      </w:r>
      <w:proofErr w:type="gramStart"/>
      <w:r>
        <w:rPr>
          <w:sz w:val="22"/>
          <w:szCs w:val="22"/>
          <w:lang w:val="en-US" w:eastAsia="ar-SA"/>
        </w:rPr>
        <w:t>Bitola  “</w:t>
      </w:r>
      <w:proofErr w:type="gramEnd"/>
      <w:r>
        <w:rPr>
          <w:sz w:val="22"/>
          <w:szCs w:val="22"/>
          <w:lang w:val="en-US" w:eastAsia="ar-SA"/>
        </w:rPr>
        <w:t xml:space="preserve">Borka Talev Modernoto”  no.  </w:t>
      </w:r>
      <w:proofErr w:type="gramStart"/>
      <w:r>
        <w:rPr>
          <w:sz w:val="22"/>
          <w:szCs w:val="22"/>
          <w:lang w:val="en-US" w:eastAsia="ar-SA"/>
        </w:rPr>
        <w:t>74  7000</w:t>
      </w:r>
      <w:proofErr w:type="gramEnd"/>
      <w:r>
        <w:rPr>
          <w:sz w:val="22"/>
          <w:szCs w:val="22"/>
          <w:lang w:val="en-US" w:eastAsia="ar-SA"/>
        </w:rPr>
        <w:t xml:space="preserve"> Bitola  </w:t>
      </w:r>
      <w:bookmarkEnd w:id="1"/>
      <w:r>
        <w:rPr>
          <w:sz w:val="22"/>
          <w:szCs w:val="22"/>
          <w:lang w:val="en-US" w:eastAsia="ar-SA"/>
        </w:rPr>
        <w:fldChar w:fldCharType="begin"/>
      </w:r>
      <w:r>
        <w:rPr>
          <w:sz w:val="22"/>
          <w:szCs w:val="22"/>
          <w:lang w:val="en-US" w:eastAsia="ar-SA"/>
        </w:rPr>
        <w:instrText xml:space="preserve"> HYPERLINK "mailto:24ingbt@gmail.com" </w:instrText>
      </w:r>
      <w:r>
        <w:rPr>
          <w:sz w:val="22"/>
          <w:szCs w:val="22"/>
          <w:lang w:val="en-US" w:eastAsia="ar-SA"/>
        </w:rPr>
        <w:fldChar w:fldCharType="separate"/>
      </w:r>
      <w:r>
        <w:rPr>
          <w:rStyle w:val="Hyperlink"/>
          <w:sz w:val="22"/>
          <w:szCs w:val="22"/>
          <w:lang w:val="en-US" w:eastAsia="ar-SA"/>
        </w:rPr>
        <w:t>24ingbt@gmail.com</w:t>
      </w:r>
      <w:r>
        <w:rPr>
          <w:sz w:val="22"/>
          <w:szCs w:val="22"/>
          <w:lang w:val="en-US" w:eastAsia="ar-SA"/>
        </w:rPr>
        <w:fldChar w:fldCharType="end"/>
      </w:r>
    </w:p>
    <w:p w14:paraId="53A16F7E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eastAsia="ar-SA"/>
        </w:rPr>
        <w:t xml:space="preserve">GPS Infonet str. </w:t>
      </w:r>
      <w:proofErr w:type="gramStart"/>
      <w:r>
        <w:rPr>
          <w:sz w:val="22"/>
          <w:szCs w:val="22"/>
          <w:lang w:eastAsia="ar-SA"/>
        </w:rPr>
        <w:t>1520  no</w:t>
      </w:r>
      <w:proofErr w:type="gramEnd"/>
      <w:r>
        <w:rPr>
          <w:sz w:val="22"/>
          <w:szCs w:val="22"/>
          <w:lang w:eastAsia="ar-SA"/>
        </w:rPr>
        <w:t xml:space="preserve"> 6 Industrial zone Pintia  Skopje  </w:t>
      </w:r>
      <w:hyperlink r:id="rId10" w:history="1">
        <w:r>
          <w:rPr>
            <w:rStyle w:val="Hyperlink"/>
            <w:sz w:val="22"/>
            <w:szCs w:val="22"/>
            <w:lang w:val="mk-MK"/>
          </w:rPr>
          <w:t>info@anima.com.mk</w:t>
        </w:r>
      </w:hyperlink>
    </w:p>
    <w:p w14:paraId="733F13EE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</w:rPr>
        <w:t>SIMTEC Solutions DOO Skopje bul. Boris Trajkovski no.</w:t>
      </w:r>
      <w:proofErr w:type="gramStart"/>
      <w:r>
        <w:rPr>
          <w:sz w:val="22"/>
          <w:szCs w:val="22"/>
        </w:rPr>
        <w:t>93  “</w:t>
      </w:r>
      <w:proofErr w:type="gramEnd"/>
      <w:r>
        <w:rPr>
          <w:sz w:val="22"/>
          <w:szCs w:val="22"/>
        </w:rPr>
        <w:t xml:space="preserve">Pintija - Kisela Voda”  Skopje </w:t>
      </w:r>
      <w:hyperlink r:id="rId11" w:history="1">
        <w:r>
          <w:rPr>
            <w:rStyle w:val="Hyperlink"/>
            <w:color w:val="auto"/>
            <w:sz w:val="22"/>
            <w:szCs w:val="22"/>
            <w:lang w:val="mk-MK"/>
          </w:rPr>
          <w:t>contact@simtech.mk</w:t>
        </w:r>
      </w:hyperlink>
      <w:r>
        <w:rPr>
          <w:sz w:val="22"/>
          <w:szCs w:val="22"/>
          <w:lang w:val="mk-MK"/>
        </w:rPr>
        <w:t xml:space="preserve"> </w:t>
      </w:r>
    </w:p>
    <w:p w14:paraId="55EC8586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mk-MK"/>
        </w:rPr>
        <w:t xml:space="preserve">Gauss Institute Foundation for New Technologies, Innovations and Knowledge Transfer Pitu Guli no.27 Bitola   </w:t>
      </w:r>
      <w:hyperlink r:id="rId12" w:history="1">
        <w:r>
          <w:rPr>
            <w:rStyle w:val="Hyperlink"/>
            <w:sz w:val="22"/>
            <w:szCs w:val="22"/>
            <w:lang w:val="mk-MK"/>
          </w:rPr>
          <w:t>igor.nedelkovski@gaussinstitute.org</w:t>
        </w:r>
      </w:hyperlink>
    </w:p>
    <w:p w14:paraId="6DCB4D74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eastAsia="ar-SA"/>
        </w:rPr>
        <w:t xml:space="preserve">ABC Store </w:t>
      </w:r>
      <w:proofErr w:type="gramStart"/>
      <w:r>
        <w:rPr>
          <w:sz w:val="22"/>
          <w:szCs w:val="22"/>
          <w:lang w:eastAsia="ar-SA"/>
        </w:rPr>
        <w:t>str.”Lerinska</w:t>
      </w:r>
      <w:proofErr w:type="gramEnd"/>
      <w:r>
        <w:rPr>
          <w:sz w:val="22"/>
          <w:szCs w:val="22"/>
          <w:lang w:eastAsia="ar-SA"/>
        </w:rPr>
        <w:t>” no.45 7000 Bitola    contact@abcstoremk.com</w:t>
      </w:r>
    </w:p>
    <w:p w14:paraId="2B674AEF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eastAsia="ar-SA"/>
        </w:rPr>
        <w:t>Makedonski Telekom AD Skopje str. “</w:t>
      </w:r>
      <w:r>
        <w:rPr>
          <w:sz w:val="22"/>
          <w:szCs w:val="22"/>
          <w:lang w:val="mk-MK" w:eastAsia="ar-SA"/>
        </w:rPr>
        <w:t>Кеј 13-</w:t>
      </w:r>
      <w:r>
        <w:rPr>
          <w:sz w:val="22"/>
          <w:szCs w:val="22"/>
          <w:lang w:eastAsia="ar-SA"/>
        </w:rPr>
        <w:t xml:space="preserve">ti November” no 6   1000 Skopje </w:t>
      </w:r>
      <w:hyperlink r:id="rId13" w:history="1">
        <w:r>
          <w:rPr>
            <w:rStyle w:val="Hyperlink"/>
            <w:sz w:val="22"/>
            <w:szCs w:val="22"/>
            <w:lang w:val="mk-MK"/>
          </w:rPr>
          <w:t>kontakt@t-mobile.mk</w:t>
        </w:r>
      </w:hyperlink>
    </w:p>
    <w:p w14:paraId="34B28CF7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</w:rPr>
        <w:t xml:space="preserve">A1 </w:t>
      </w:r>
      <w:proofErr w:type="gramStart"/>
      <w:r>
        <w:rPr>
          <w:sz w:val="22"/>
          <w:szCs w:val="22"/>
        </w:rPr>
        <w:t>Macedonia  square</w:t>
      </w:r>
      <w:proofErr w:type="gramEnd"/>
      <w:r>
        <w:rPr>
          <w:sz w:val="22"/>
          <w:szCs w:val="22"/>
        </w:rPr>
        <w:t xml:space="preserve"> “The most Holy Mother of God” no.1 1000 Skopje </w:t>
      </w:r>
      <w:r>
        <w:rPr>
          <w:sz w:val="22"/>
          <w:szCs w:val="22"/>
          <w:lang w:val="mk-MK"/>
        </w:rPr>
        <w:t xml:space="preserve"> </w:t>
      </w:r>
      <w:hyperlink r:id="rId14" w:history="1">
        <w:r>
          <w:rPr>
            <w:rStyle w:val="Hyperlink"/>
            <w:sz w:val="22"/>
            <w:szCs w:val="22"/>
            <w:lang w:val="mk-MK"/>
          </w:rPr>
          <w:t>kontakt@a1.mk</w:t>
        </w:r>
      </w:hyperlink>
    </w:p>
    <w:p w14:paraId="40D6A6EA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rFonts w:eastAsia="SimSun"/>
          <w:color w:val="222222"/>
          <w:sz w:val="22"/>
          <w:szCs w:val="22"/>
          <w:shd w:val="clear" w:color="auto" w:fill="FFFFFF"/>
        </w:rPr>
        <w:t xml:space="preserve">Intelegent Network Solutions INS Kole Nedelkovski no.6, Skopje, Macedonia  </w:t>
      </w:r>
      <w:hyperlink r:id="rId15" w:history="1">
        <w:r>
          <w:rPr>
            <w:rStyle w:val="Hyperlink"/>
            <w:rFonts w:eastAsia="SimSun"/>
            <w:sz w:val="22"/>
            <w:szCs w:val="22"/>
            <w:shd w:val="clear" w:color="auto" w:fill="FFFFFF"/>
          </w:rPr>
          <w:t>info@ins.com.mk</w:t>
        </w:r>
      </w:hyperlink>
    </w:p>
    <w:p w14:paraId="05CE27EB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sz w:val="22"/>
          <w:szCs w:val="22"/>
        </w:rPr>
        <w:t xml:space="preserve">ALL OTHER </w:t>
      </w:r>
      <w:proofErr w:type="gramStart"/>
      <w:r>
        <w:rPr>
          <w:sz w:val="22"/>
          <w:szCs w:val="22"/>
        </w:rPr>
        <w:t>companies</w:t>
      </w:r>
      <w:proofErr w:type="gramEnd"/>
      <w:r>
        <w:rPr>
          <w:sz w:val="22"/>
          <w:szCs w:val="22"/>
        </w:rPr>
        <w:t xml:space="preserve"> entities on the basis of public announcement of the contract.</w:t>
      </w:r>
    </w:p>
    <w:p w14:paraId="50DE0BBB" w14:textId="77777777" w:rsidR="0069556A" w:rsidRDefault="0069556A">
      <w:pPr>
        <w:rPr>
          <w:rFonts w:ascii="Calibri" w:hAnsi="Calibri" w:cs="Calibri"/>
          <w:szCs w:val="22"/>
          <w:lang w:val="en-US" w:eastAsia="ar-SA"/>
        </w:rPr>
      </w:pPr>
    </w:p>
    <w:p w14:paraId="7174E8F6" w14:textId="77777777" w:rsidR="0069556A" w:rsidRDefault="00440846">
      <w:pPr>
        <w:tabs>
          <w:tab w:val="left" w:pos="3540"/>
        </w:tabs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ab/>
      </w:r>
    </w:p>
    <w:sectPr w:rsidR="0069556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/>
      <w:pgMar w:top="1298" w:right="1298" w:bottom="1077" w:left="1298" w:header="7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7C5FD" w14:textId="77777777" w:rsidR="00965A72" w:rsidRDefault="00440846">
      <w:r>
        <w:separator/>
      </w:r>
    </w:p>
  </w:endnote>
  <w:endnote w:type="continuationSeparator" w:id="0">
    <w:p w14:paraId="45209D16" w14:textId="77777777" w:rsidR="00965A72" w:rsidRDefault="00440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MGDT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BBB9" w14:textId="77777777" w:rsidR="0069556A" w:rsidRDefault="004408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5307B3A6" w14:textId="77777777" w:rsidR="0069556A" w:rsidRDefault="0069556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37C8" w14:textId="77777777" w:rsidR="0069556A" w:rsidRDefault="00440846">
    <w:pPr>
      <w:jc w:val="center"/>
      <w:rPr>
        <w:rFonts w:cs="Arial"/>
        <w:sz w:val="16"/>
        <w:szCs w:val="16"/>
        <w:lang w:val="mk-MK"/>
      </w:rPr>
    </w:pPr>
    <w:bookmarkStart w:id="2" w:name="_Hlk66887104"/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  <w:lang w:val="en-US"/>
      </w:rPr>
      <w:drawing>
        <wp:inline distT="0" distB="0" distL="0" distR="0" wp14:anchorId="3B2C809E" wp14:editId="354F11CE">
          <wp:extent cx="1009650" cy="247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14:paraId="086DF5F6" w14:textId="77777777" w:rsidR="0069556A" w:rsidRDefault="0069556A"/>
  <w:p w14:paraId="7D818D0B" w14:textId="77777777" w:rsidR="0069556A" w:rsidRDefault="006955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42427" w14:textId="77777777" w:rsidR="0069556A" w:rsidRDefault="00440846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>
      <w:rPr>
        <w:sz w:val="18"/>
        <w:szCs w:val="18"/>
      </w:rPr>
      <w:tab/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PAGE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of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NUMPAGES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</w:p>
  <w:p w14:paraId="098BCA22" w14:textId="5B0D8856" w:rsidR="0069556A" w:rsidRDefault="00440846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FILENAME</w:instrText>
    </w:r>
    <w:r>
      <w:rPr>
        <w:sz w:val="18"/>
        <w:szCs w:val="18"/>
      </w:rPr>
      <w:fldChar w:fldCharType="separate"/>
    </w:r>
    <w:r w:rsidR="002F26BF">
      <w:rPr>
        <w:noProof/>
        <w:sz w:val="18"/>
        <w:szCs w:val="18"/>
      </w:rPr>
      <w:t>18 List of entities invited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A1204" w14:textId="77777777" w:rsidR="00965A72" w:rsidRDefault="00440846">
      <w:r>
        <w:separator/>
      </w:r>
    </w:p>
  </w:footnote>
  <w:footnote w:type="continuationSeparator" w:id="0">
    <w:p w14:paraId="0142A0CA" w14:textId="77777777" w:rsidR="00965A72" w:rsidRDefault="00440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E515" w14:textId="77777777" w:rsidR="0069556A" w:rsidRDefault="00695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63A9" w14:textId="77777777" w:rsidR="0069556A" w:rsidRDefault="0069556A">
    <w:pPr>
      <w:pStyle w:val="Header"/>
    </w:pPr>
  </w:p>
  <w:p w14:paraId="49341972" w14:textId="77777777" w:rsidR="0069556A" w:rsidRDefault="00440846">
    <w:pPr>
      <w:pStyle w:val="Header"/>
    </w:pPr>
    <w:r>
      <w:rPr>
        <w:rFonts w:ascii="Times New Roman" w:hAnsi="Times New Roman"/>
        <w:szCs w:val="32"/>
      </w:rPr>
      <w:t xml:space="preserve">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39A4E4CB" wp14:editId="05EA09B4">
          <wp:extent cx="3486150" cy="933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7E82FC94" wp14:editId="0220B0D5">
          <wp:extent cx="1809750" cy="933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</w:t>
    </w:r>
    <w:r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0E9D" w14:textId="77777777" w:rsidR="0069556A" w:rsidRDefault="0069556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F5A55"/>
    <w:multiLevelType w:val="multilevel"/>
    <w:tmpl w:val="3EBF5A55"/>
    <w:lvl w:ilvl="0">
      <w:start w:val="1"/>
      <w:numFmt w:val="decimal"/>
      <w:pStyle w:val="titre4"/>
      <w:lvlText w:val="%1"/>
      <w:lvlJc w:val="left"/>
      <w:pPr>
        <w:tabs>
          <w:tab w:val="left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left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left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left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8872"/>
        </w:tabs>
        <w:ind w:left="8872" w:hanging="1800"/>
      </w:pPr>
      <w:rPr>
        <w:rFonts w:hint="default"/>
      </w:rPr>
    </w:lvl>
  </w:abstractNum>
  <w:abstractNum w:abstractNumId="1" w15:restartNumberingAfterBreak="0">
    <w:nsid w:val="684F6DEE"/>
    <w:multiLevelType w:val="multilevel"/>
    <w:tmpl w:val="684F6DEE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left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6CE97E67"/>
    <w:multiLevelType w:val="multilevel"/>
    <w:tmpl w:val="6CE97E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D4AE9"/>
    <w:multiLevelType w:val="multilevel"/>
    <w:tmpl w:val="746D4AE9"/>
    <w:lvl w:ilvl="0">
      <w:start w:val="1"/>
      <w:numFmt w:val="upperLetter"/>
      <w:pStyle w:val="Heading8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14610"/>
    <w:rsid w:val="00020A5B"/>
    <w:rsid w:val="000276A8"/>
    <w:rsid w:val="00030A2D"/>
    <w:rsid w:val="00031E63"/>
    <w:rsid w:val="0003428B"/>
    <w:rsid w:val="00040412"/>
    <w:rsid w:val="0004183F"/>
    <w:rsid w:val="00055A26"/>
    <w:rsid w:val="00057B00"/>
    <w:rsid w:val="00060321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96F72"/>
    <w:rsid w:val="001978EF"/>
    <w:rsid w:val="001A4E4A"/>
    <w:rsid w:val="001B2BEB"/>
    <w:rsid w:val="001B31E6"/>
    <w:rsid w:val="001C0CA9"/>
    <w:rsid w:val="001C1D2A"/>
    <w:rsid w:val="001C4668"/>
    <w:rsid w:val="001D0A29"/>
    <w:rsid w:val="001D3BEE"/>
    <w:rsid w:val="001E440F"/>
    <w:rsid w:val="001E7A77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4EE3"/>
    <w:rsid w:val="00242ED6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26BF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6486D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084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4A34"/>
    <w:rsid w:val="004750B6"/>
    <w:rsid w:val="004771C6"/>
    <w:rsid w:val="004805F2"/>
    <w:rsid w:val="004842DD"/>
    <w:rsid w:val="0049139F"/>
    <w:rsid w:val="0049195F"/>
    <w:rsid w:val="00491A1C"/>
    <w:rsid w:val="00494A0D"/>
    <w:rsid w:val="004B33AB"/>
    <w:rsid w:val="004B6448"/>
    <w:rsid w:val="004C192E"/>
    <w:rsid w:val="004D4C08"/>
    <w:rsid w:val="004D4F04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271DB"/>
    <w:rsid w:val="0052794F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0758"/>
    <w:rsid w:val="0057272D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1EC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5A1C"/>
    <w:rsid w:val="006872CB"/>
    <w:rsid w:val="006934C9"/>
    <w:rsid w:val="0069556A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47FC8"/>
    <w:rsid w:val="00750718"/>
    <w:rsid w:val="00751AF3"/>
    <w:rsid w:val="00752090"/>
    <w:rsid w:val="007616E1"/>
    <w:rsid w:val="00771599"/>
    <w:rsid w:val="007728D0"/>
    <w:rsid w:val="00774DA0"/>
    <w:rsid w:val="00775E19"/>
    <w:rsid w:val="00776E53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63DD"/>
    <w:rsid w:val="00817365"/>
    <w:rsid w:val="00822BE8"/>
    <w:rsid w:val="008258A9"/>
    <w:rsid w:val="00857577"/>
    <w:rsid w:val="0085796F"/>
    <w:rsid w:val="00866754"/>
    <w:rsid w:val="0086700B"/>
    <w:rsid w:val="0087152F"/>
    <w:rsid w:val="008779EB"/>
    <w:rsid w:val="00880541"/>
    <w:rsid w:val="008824C1"/>
    <w:rsid w:val="00892194"/>
    <w:rsid w:val="008A04FA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821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57677"/>
    <w:rsid w:val="009639E9"/>
    <w:rsid w:val="00963BFB"/>
    <w:rsid w:val="00965A72"/>
    <w:rsid w:val="00966028"/>
    <w:rsid w:val="009706F3"/>
    <w:rsid w:val="00972A53"/>
    <w:rsid w:val="00974535"/>
    <w:rsid w:val="00990012"/>
    <w:rsid w:val="009A6A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5177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AF28E3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B7EDB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43D4"/>
    <w:rsid w:val="00D95B66"/>
    <w:rsid w:val="00DA2348"/>
    <w:rsid w:val="00DA616A"/>
    <w:rsid w:val="00DB1CD2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7130"/>
    <w:rsid w:val="00E40327"/>
    <w:rsid w:val="00E53CAF"/>
    <w:rsid w:val="00E5411A"/>
    <w:rsid w:val="00E61684"/>
    <w:rsid w:val="00E725FE"/>
    <w:rsid w:val="00E72F15"/>
    <w:rsid w:val="00E75A03"/>
    <w:rsid w:val="00E85145"/>
    <w:rsid w:val="00E9499A"/>
    <w:rsid w:val="00E95D40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0696"/>
    <w:rsid w:val="00EF4FC3"/>
    <w:rsid w:val="00F0160E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B1539"/>
    <w:rsid w:val="00FB439E"/>
    <w:rsid w:val="00FC0991"/>
    <w:rsid w:val="00FE0AAA"/>
    <w:rsid w:val="00FF1275"/>
    <w:rsid w:val="00FF1C64"/>
    <w:rsid w:val="00FF34CD"/>
    <w:rsid w:val="00FF76B2"/>
    <w:rsid w:val="01B168AE"/>
    <w:rsid w:val="08DA5EB8"/>
    <w:rsid w:val="095C3E8A"/>
    <w:rsid w:val="14235DE7"/>
    <w:rsid w:val="185C7C8B"/>
    <w:rsid w:val="2A667A92"/>
    <w:rsid w:val="4E1827E6"/>
    <w:rsid w:val="55846392"/>
    <w:rsid w:val="57C82D41"/>
    <w:rsid w:val="648F4EF7"/>
    <w:rsid w:val="660C7D53"/>
    <w:rsid w:val="667E35F8"/>
    <w:rsid w:val="6AAB5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70FA6"/>
  <w15:docId w15:val="{D21D5D08-56E5-4451-AB0A-BDCC1E00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paragraph" w:styleId="BodyText">
    <w:name w:val="Body Text"/>
    <w:basedOn w:val="Normal"/>
    <w:qFormat/>
    <w:pPr>
      <w:jc w:val="both"/>
    </w:pPr>
    <w:rPr>
      <w:rFonts w:ascii="Arial" w:hAnsi="Arial"/>
      <w:sz w:val="20"/>
    </w:rPr>
  </w:style>
  <w:style w:type="paragraph" w:styleId="BodyText2">
    <w:name w:val="Body Text 2"/>
    <w:basedOn w:val="Normal"/>
    <w:qFormat/>
    <w:pPr>
      <w:tabs>
        <w:tab w:val="left" w:pos="567"/>
      </w:tabs>
      <w:jc w:val="both"/>
    </w:pPr>
    <w:rPr>
      <w:snapToGrid/>
      <w:lang w:val="sv-SE" w:eastAsia="en-GB"/>
    </w:rPr>
  </w:style>
  <w:style w:type="paragraph" w:styleId="BodyTextIndent">
    <w:name w:val="Body Text Indent"/>
    <w:basedOn w:val="Normal"/>
    <w:qFormat/>
    <w:pPr>
      <w:jc w:val="both"/>
    </w:pPr>
    <w:rPr>
      <w:sz w:val="22"/>
    </w:rPr>
  </w:style>
  <w:style w:type="character" w:styleId="CommentReference">
    <w:name w:val="annotation reference"/>
    <w:semiHidden/>
    <w:qFormat/>
    <w:rPr>
      <w:sz w:val="16"/>
      <w:szCs w:val="16"/>
    </w:rPr>
  </w:style>
  <w:style w:type="paragraph" w:styleId="CommentText">
    <w:name w:val="annotation text"/>
    <w:basedOn w:val="Normal"/>
    <w:semiHidden/>
    <w:qFormat/>
    <w:rPr>
      <w:sz w:val="20"/>
    </w:rPr>
  </w:style>
  <w:style w:type="paragraph" w:styleId="CommentSubject">
    <w:name w:val="annotation subject"/>
    <w:basedOn w:val="CommentText"/>
    <w:next w:val="CommentText"/>
    <w:semiHidden/>
    <w:qFormat/>
    <w:rPr>
      <w:b/>
      <w:bCs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character" w:styleId="FollowedHyperlink">
    <w:name w:val="FollowedHyperlink"/>
    <w:qFormat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semiHidden/>
    <w:qFormat/>
    <w:rPr>
      <w:sz w:val="20"/>
    </w:rPr>
  </w:style>
  <w:style w:type="paragraph" w:styleId="Header">
    <w:name w:val="header"/>
    <w:basedOn w:val="Normal"/>
    <w:link w:val="HeaderChar"/>
    <w:qFormat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Index1">
    <w:name w:val="index 1"/>
    <w:basedOn w:val="Normal"/>
    <w:next w:val="Normal"/>
    <w:semiHidden/>
    <w:qFormat/>
    <w:pPr>
      <w:ind w:left="240" w:hanging="240"/>
    </w:pPr>
  </w:style>
  <w:style w:type="paragraph" w:styleId="NormalIndent">
    <w:name w:val="Normal Indent"/>
    <w:basedOn w:val="Normal"/>
    <w:qFormat/>
    <w:pPr>
      <w:ind w:left="708"/>
    </w:pPr>
    <w:rPr>
      <w:rFonts w:ascii="Arial" w:hAnsi="Arial"/>
      <w:sz w:val="20"/>
    </w:r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qFormat/>
    <w:rPr>
      <w:rFonts w:ascii="Courier New" w:hAnsi="Courier New"/>
      <w:sz w:val="20"/>
    </w:rPr>
  </w:style>
  <w:style w:type="character" w:styleId="Strong">
    <w:name w:val="Strong"/>
    <w:qFormat/>
    <w:rPr>
      <w:b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1">
    <w:name w:val="toc 1"/>
    <w:basedOn w:val="Normal"/>
    <w:next w:val="Normal"/>
    <w:semiHidden/>
    <w:qFormat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</w:rPr>
  </w:style>
  <w:style w:type="paragraph" w:styleId="TOC2">
    <w:name w:val="toc 2"/>
    <w:basedOn w:val="Normal"/>
    <w:next w:val="Normal"/>
    <w:semiHidden/>
    <w:qFormat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sz w:val="22"/>
    </w:rPr>
  </w:style>
  <w:style w:type="paragraph" w:styleId="TOC3">
    <w:name w:val="toc 3"/>
    <w:basedOn w:val="Normal"/>
    <w:next w:val="Normal"/>
    <w:semiHidden/>
    <w:qFormat/>
    <w:pPr>
      <w:ind w:left="480"/>
    </w:pPr>
  </w:style>
  <w:style w:type="paragraph" w:styleId="TOC4">
    <w:name w:val="toc 4"/>
    <w:basedOn w:val="Normal"/>
    <w:next w:val="Normal"/>
    <w:semiHidden/>
    <w:qFormat/>
    <w:pPr>
      <w:ind w:left="720"/>
    </w:pPr>
  </w:style>
  <w:style w:type="paragraph" w:styleId="TOC5">
    <w:name w:val="toc 5"/>
    <w:basedOn w:val="Normal"/>
    <w:next w:val="Normal"/>
    <w:semiHidden/>
    <w:qFormat/>
    <w:pPr>
      <w:ind w:left="960"/>
    </w:pPr>
  </w:style>
  <w:style w:type="paragraph" w:styleId="TOC6">
    <w:name w:val="toc 6"/>
    <w:basedOn w:val="Normal"/>
    <w:next w:val="Normal"/>
    <w:semiHidden/>
    <w:qFormat/>
    <w:pPr>
      <w:ind w:left="1200"/>
    </w:pPr>
  </w:style>
  <w:style w:type="paragraph" w:styleId="TOC7">
    <w:name w:val="toc 7"/>
    <w:basedOn w:val="Normal"/>
    <w:next w:val="Normal"/>
    <w:semiHidden/>
    <w:qFormat/>
    <w:pPr>
      <w:ind w:left="1440"/>
    </w:pPr>
  </w:style>
  <w:style w:type="paragraph" w:styleId="TOC8">
    <w:name w:val="toc 8"/>
    <w:basedOn w:val="Normal"/>
    <w:next w:val="Normal"/>
    <w:semiHidden/>
    <w:qFormat/>
    <w:pPr>
      <w:ind w:left="1680"/>
    </w:pPr>
  </w:style>
  <w:style w:type="paragraph" w:styleId="TOC9">
    <w:name w:val="toc 9"/>
    <w:basedOn w:val="Normal"/>
    <w:next w:val="Normal"/>
    <w:semiHidden/>
    <w:qFormat/>
    <w:pPr>
      <w:ind w:left="1920"/>
    </w:pPr>
  </w:style>
  <w:style w:type="paragraph" w:customStyle="1" w:styleId="oddl-nadpis">
    <w:name w:val="oddíl-nadpis"/>
    <w:basedOn w:val="Normal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qFormat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customStyle="1" w:styleId="bullet-3">
    <w:name w:val="bullet-3"/>
    <w:basedOn w:val="Normal"/>
    <w:qFormat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ind w:left="567" w:hanging="567"/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qFormat/>
    <w:pPr>
      <w:spacing w:before="120" w:after="120"/>
      <w:ind w:left="1418" w:hanging="567"/>
      <w:jc w:val="both"/>
    </w:pPr>
  </w:style>
  <w:style w:type="paragraph" w:customStyle="1" w:styleId="titre4">
    <w:name w:val="titre4"/>
    <w:basedOn w:val="Normal"/>
    <w:qFormat/>
    <w:pPr>
      <w:numPr>
        <w:numId w:val="1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character" w:customStyle="1" w:styleId="tw4winMark">
    <w:name w:val="tw4winMark"/>
    <w:qFormat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qFormat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qFormat/>
    <w:locked/>
    <w:rPr>
      <w:rFonts w:ascii="Arial" w:hAnsi="Arial"/>
      <w:b/>
      <w:snapToGrid w:val="0"/>
      <w:lang w:val="fr-FR" w:eastAsia="en-US" w:bidi="ar-SA"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qFormat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qFormat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customStyle="1" w:styleId="Style2">
    <w:name w:val="Style2"/>
    <w:basedOn w:val="Normal"/>
    <w:next w:val="Normal"/>
    <w:qFormat/>
    <w:pPr>
      <w:widowControl w:val="0"/>
      <w:shd w:val="clear" w:color="auto" w:fill="FFFFFF"/>
      <w:tabs>
        <w:tab w:val="left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qFormat/>
    <w:rPr>
      <w:rFonts w:ascii="Arial" w:hAnsi="Arial"/>
      <w:b/>
      <w:snapToGrid w:val="0"/>
      <w:color w:val="FF0000"/>
      <w:sz w:val="36"/>
      <w:lang w:val="fr-FR" w:eastAsia="en-US" w:bidi="ar-SA"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paragraph" w:customStyle="1" w:styleId="StyleHeading3">
    <w:name w:val="Style Heading 3"/>
    <w:basedOn w:val="Heading3"/>
    <w:next w:val="Normal"/>
    <w:link w:val="StyleHeading3Char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qFormat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qFormat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qFormat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qFormat/>
    <w:rPr>
      <w:snapToGrid/>
      <w:lang w:eastAsia="en-GB"/>
    </w:rPr>
  </w:style>
  <w:style w:type="paragraph" w:customStyle="1" w:styleId="Text2">
    <w:name w:val="Text 2"/>
    <w:basedOn w:val="Normal"/>
    <w:qFormat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basedOn w:val="Heading2"/>
    <w:qFormat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paragraph" w:customStyle="1" w:styleId="Annexetitle">
    <w:name w:val="Annexe_title"/>
    <w:basedOn w:val="Heading1"/>
    <w:next w:val="Normal"/>
    <w:qFormat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character" w:customStyle="1" w:styleId="Style11pt">
    <w:name w:val="Style 11 pt"/>
    <w:qFormat/>
    <w:rPr>
      <w:sz w:val="22"/>
    </w:rPr>
  </w:style>
  <w:style w:type="paragraph" w:customStyle="1" w:styleId="Char2">
    <w:name w:val="Char2"/>
    <w:basedOn w:val="Normal"/>
    <w:qFormat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erChar">
    <w:name w:val="Header Char"/>
    <w:link w:val="Header"/>
    <w:rPr>
      <w:rFonts w:ascii="Arial" w:hAnsi="Arial"/>
      <w:snapToGrid w:val="0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408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ontakt@t-mobile.mk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mailto:igor.nedelkovski@gaussinstitute.or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simtech.mk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ins.com.mk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anima.com.mk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mailto:contact@feit.ukim.edu.mk" TargetMode="External"/><Relationship Id="rId14" Type="http://schemas.openxmlformats.org/officeDocument/2006/relationships/hyperlink" Target="mailto:kontakt@a1.mk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2162A2-BA8C-4E8F-AD43-8E986573EB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1786</Characters>
  <Application>Microsoft Office Word</Application>
  <DocSecurity>0</DocSecurity>
  <Lines>14</Lines>
  <Paragraphs>4</Paragraphs>
  <ScaleCrop>false</ScaleCrop>
  <Company>European Commission/Alanet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31</cp:revision>
  <cp:lastPrinted>2021-06-25T08:03:00Z</cp:lastPrinted>
  <dcterms:created xsi:type="dcterms:W3CDTF">2020-09-18T12:56:00Z</dcterms:created>
  <dcterms:modified xsi:type="dcterms:W3CDTF">2021-06-25T08:05:00Z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KSOProductBuildVer">
    <vt:lpwstr>2057-11.2.0.10132</vt:lpwstr>
  </property>
</Properties>
</file>